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A4" w:rsidRPr="00D648A4" w:rsidRDefault="00D648A4" w:rsidP="00D648A4">
      <w:pPr>
        <w:ind w:firstLine="284"/>
        <w:jc w:val="center"/>
        <w:rPr>
          <w:rFonts w:ascii="Times New Roman" w:hAnsi="Times New Roman" w:cs="Times New Roman"/>
          <w:b/>
          <w:i/>
          <w:szCs w:val="28"/>
        </w:rPr>
      </w:pPr>
      <w:proofErr w:type="gramStart"/>
      <w:r w:rsidRPr="00D648A4">
        <w:rPr>
          <w:rFonts w:ascii="Times New Roman" w:hAnsi="Times New Roman" w:cs="Times New Roman"/>
          <w:b/>
          <w:i/>
          <w:szCs w:val="28"/>
        </w:rPr>
        <w:t>Муниципальная</w:t>
      </w:r>
      <w:proofErr w:type="gramEnd"/>
      <w:r w:rsidRPr="00D648A4">
        <w:rPr>
          <w:rFonts w:ascii="Times New Roman" w:hAnsi="Times New Roman" w:cs="Times New Roman"/>
          <w:b/>
          <w:i/>
          <w:szCs w:val="28"/>
        </w:rPr>
        <w:t xml:space="preserve"> бюджетная общеобразовательное учреждение</w:t>
      </w:r>
    </w:p>
    <w:p w:rsidR="00D648A4" w:rsidRPr="00D648A4" w:rsidRDefault="00D648A4" w:rsidP="00D648A4">
      <w:pPr>
        <w:tabs>
          <w:tab w:val="left" w:pos="2340"/>
          <w:tab w:val="center" w:pos="4950"/>
        </w:tabs>
        <w:ind w:firstLine="284"/>
        <w:jc w:val="center"/>
        <w:rPr>
          <w:rFonts w:ascii="Times New Roman" w:hAnsi="Times New Roman" w:cs="Times New Roman"/>
          <w:b/>
          <w:szCs w:val="28"/>
        </w:rPr>
      </w:pPr>
      <w:r w:rsidRPr="00D648A4">
        <w:rPr>
          <w:rFonts w:ascii="Times New Roman" w:hAnsi="Times New Roman" w:cs="Times New Roman"/>
          <w:b/>
          <w:i/>
          <w:szCs w:val="28"/>
        </w:rPr>
        <w:t>Студёновская средняя общеобразовательная школа</w:t>
      </w:r>
    </w:p>
    <w:p w:rsidR="00D648A4" w:rsidRPr="00D648A4" w:rsidRDefault="00D648A4" w:rsidP="00D648A4">
      <w:pPr>
        <w:ind w:firstLine="284"/>
        <w:jc w:val="center"/>
        <w:rPr>
          <w:rFonts w:ascii="Times New Roman" w:hAnsi="Times New Roman" w:cs="Times New Roman"/>
          <w:b/>
          <w:szCs w:val="28"/>
        </w:rPr>
      </w:pPr>
    </w:p>
    <w:p w:rsidR="00D648A4" w:rsidRPr="00D648A4" w:rsidRDefault="00D648A4" w:rsidP="00D648A4">
      <w:pPr>
        <w:jc w:val="center"/>
        <w:rPr>
          <w:rFonts w:ascii="Times New Roman" w:hAnsi="Times New Roman" w:cs="Times New Roman"/>
          <w:b/>
          <w:szCs w:val="28"/>
        </w:rPr>
      </w:pPr>
    </w:p>
    <w:p w:rsidR="00D648A4" w:rsidRPr="00D648A4" w:rsidRDefault="00D648A4" w:rsidP="00D648A4">
      <w:pPr>
        <w:jc w:val="center"/>
        <w:rPr>
          <w:rFonts w:ascii="Times New Roman" w:hAnsi="Times New Roman" w:cs="Times New Roman"/>
        </w:rPr>
      </w:pPr>
    </w:p>
    <w:p w:rsidR="00D648A4" w:rsidRPr="00D648A4" w:rsidRDefault="00D648A4" w:rsidP="00D648A4">
      <w:pPr>
        <w:jc w:val="center"/>
        <w:rPr>
          <w:rFonts w:ascii="Times New Roman" w:hAnsi="Times New Roman" w:cs="Times New Roman"/>
        </w:rPr>
      </w:pPr>
    </w:p>
    <w:p w:rsidR="00D648A4" w:rsidRPr="00D648A4" w:rsidRDefault="00D648A4" w:rsidP="00D648A4">
      <w:pPr>
        <w:jc w:val="center"/>
        <w:rPr>
          <w:rFonts w:ascii="Times New Roman" w:hAnsi="Times New Roman" w:cs="Times New Roman"/>
        </w:rPr>
      </w:pPr>
    </w:p>
    <w:p w:rsidR="00D648A4" w:rsidRPr="00D648A4" w:rsidRDefault="00D648A4" w:rsidP="00D648A4">
      <w:pPr>
        <w:jc w:val="center"/>
        <w:rPr>
          <w:rFonts w:ascii="Times New Roman" w:hAnsi="Times New Roman" w:cs="Times New Roman"/>
        </w:rPr>
      </w:pPr>
    </w:p>
    <w:p w:rsidR="00D648A4" w:rsidRPr="00D648A4" w:rsidRDefault="00D648A4" w:rsidP="00D648A4">
      <w:pPr>
        <w:jc w:val="center"/>
        <w:rPr>
          <w:rFonts w:ascii="Times New Roman" w:hAnsi="Times New Roman" w:cs="Times New Roman"/>
        </w:rPr>
      </w:pPr>
    </w:p>
    <w:p w:rsidR="00D648A4" w:rsidRPr="00D648A4" w:rsidRDefault="00D648A4" w:rsidP="00D648A4">
      <w:pPr>
        <w:jc w:val="center"/>
        <w:rPr>
          <w:rFonts w:ascii="Times New Roman" w:hAnsi="Times New Roman" w:cs="Times New Roman"/>
          <w:sz w:val="48"/>
          <w:szCs w:val="48"/>
        </w:rPr>
      </w:pPr>
      <w:r w:rsidRPr="00D648A4">
        <w:rPr>
          <w:rFonts w:ascii="Times New Roman" w:hAnsi="Times New Roman" w:cs="Times New Roman"/>
          <w:sz w:val="48"/>
          <w:szCs w:val="48"/>
        </w:rPr>
        <w:t>Программа объединения</w:t>
      </w:r>
    </w:p>
    <w:p w:rsidR="00D648A4" w:rsidRPr="00D648A4" w:rsidRDefault="00D648A4" w:rsidP="00D648A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48A4">
        <w:rPr>
          <w:rFonts w:ascii="Times New Roman" w:hAnsi="Times New Roman" w:cs="Times New Roman"/>
          <w:b/>
          <w:sz w:val="48"/>
          <w:szCs w:val="48"/>
        </w:rPr>
        <w:t>«Химия и жизнь</w:t>
      </w:r>
      <w:r w:rsidRPr="00D648A4">
        <w:rPr>
          <w:rFonts w:ascii="Times New Roman" w:hAnsi="Times New Roman" w:cs="Times New Roman"/>
          <w:b/>
          <w:sz w:val="40"/>
          <w:szCs w:val="40"/>
        </w:rPr>
        <w:t>»</w:t>
      </w:r>
    </w:p>
    <w:p w:rsidR="00D648A4" w:rsidRPr="00D648A4" w:rsidRDefault="00D648A4" w:rsidP="00D648A4">
      <w:pPr>
        <w:jc w:val="center"/>
        <w:rPr>
          <w:rFonts w:ascii="Times New Roman" w:hAnsi="Times New Roman" w:cs="Times New Roman"/>
          <w:sz w:val="48"/>
          <w:szCs w:val="48"/>
        </w:rPr>
      </w:pPr>
      <w:r w:rsidRPr="00D648A4">
        <w:rPr>
          <w:rFonts w:ascii="Times New Roman" w:hAnsi="Times New Roman" w:cs="Times New Roman"/>
          <w:sz w:val="48"/>
          <w:szCs w:val="48"/>
        </w:rPr>
        <w:t>предметной направленности</w:t>
      </w:r>
    </w:p>
    <w:p w:rsidR="00D648A4" w:rsidRPr="00D648A4" w:rsidRDefault="00D648A4" w:rsidP="00D648A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648A4" w:rsidRPr="00D648A4" w:rsidRDefault="00D648A4" w:rsidP="00D648A4">
      <w:pPr>
        <w:jc w:val="center"/>
        <w:rPr>
          <w:rFonts w:ascii="Times New Roman" w:hAnsi="Times New Roman" w:cs="Times New Roman"/>
          <w:szCs w:val="28"/>
        </w:rPr>
      </w:pPr>
    </w:p>
    <w:p w:rsidR="00D648A4" w:rsidRPr="00D648A4" w:rsidRDefault="00D648A4" w:rsidP="00D648A4">
      <w:pPr>
        <w:jc w:val="center"/>
        <w:rPr>
          <w:rFonts w:ascii="Times New Roman" w:hAnsi="Times New Roman" w:cs="Times New Roman"/>
          <w:szCs w:val="28"/>
        </w:rPr>
      </w:pPr>
    </w:p>
    <w:p w:rsidR="00D648A4" w:rsidRPr="00D648A4" w:rsidRDefault="00D648A4" w:rsidP="00D648A4">
      <w:pPr>
        <w:jc w:val="center"/>
        <w:rPr>
          <w:rFonts w:ascii="Times New Roman" w:hAnsi="Times New Roman" w:cs="Times New Roman"/>
          <w:szCs w:val="28"/>
        </w:rPr>
      </w:pPr>
    </w:p>
    <w:p w:rsidR="00D648A4" w:rsidRPr="00D648A4" w:rsidRDefault="00D648A4" w:rsidP="00D648A4">
      <w:pPr>
        <w:jc w:val="center"/>
        <w:rPr>
          <w:rFonts w:ascii="Times New Roman" w:hAnsi="Times New Roman" w:cs="Times New Roman"/>
          <w:szCs w:val="28"/>
        </w:rPr>
      </w:pPr>
    </w:p>
    <w:p w:rsidR="00D648A4" w:rsidRPr="00D648A4" w:rsidRDefault="00D648A4" w:rsidP="00D648A4">
      <w:pPr>
        <w:jc w:val="center"/>
        <w:rPr>
          <w:rFonts w:ascii="Times New Roman" w:hAnsi="Times New Roman" w:cs="Times New Roman"/>
          <w:szCs w:val="28"/>
        </w:rPr>
      </w:pPr>
    </w:p>
    <w:p w:rsidR="00D648A4" w:rsidRPr="00D648A4" w:rsidRDefault="00D648A4" w:rsidP="00D648A4">
      <w:pPr>
        <w:jc w:val="center"/>
        <w:rPr>
          <w:rFonts w:ascii="Times New Roman" w:hAnsi="Times New Roman" w:cs="Times New Roman"/>
          <w:szCs w:val="28"/>
        </w:rPr>
      </w:pPr>
    </w:p>
    <w:p w:rsidR="00D648A4" w:rsidRPr="00D648A4" w:rsidRDefault="00D648A4" w:rsidP="00D648A4">
      <w:pPr>
        <w:jc w:val="center"/>
        <w:rPr>
          <w:rFonts w:ascii="Times New Roman" w:hAnsi="Times New Roman" w:cs="Times New Roman"/>
          <w:szCs w:val="28"/>
        </w:rPr>
      </w:pPr>
    </w:p>
    <w:p w:rsidR="00D648A4" w:rsidRPr="00D648A4" w:rsidRDefault="00D648A4" w:rsidP="00D648A4">
      <w:pPr>
        <w:jc w:val="right"/>
        <w:rPr>
          <w:rFonts w:ascii="Times New Roman" w:hAnsi="Times New Roman" w:cs="Times New Roman"/>
          <w:szCs w:val="28"/>
        </w:rPr>
      </w:pPr>
      <w:r w:rsidRPr="00D648A4">
        <w:rPr>
          <w:rFonts w:ascii="Times New Roman" w:hAnsi="Times New Roman" w:cs="Times New Roman"/>
          <w:szCs w:val="28"/>
        </w:rPr>
        <w:t>Составитель:</w:t>
      </w:r>
    </w:p>
    <w:p w:rsidR="00D648A4" w:rsidRPr="00D648A4" w:rsidRDefault="00D648A4" w:rsidP="00D648A4">
      <w:pPr>
        <w:jc w:val="right"/>
        <w:rPr>
          <w:rFonts w:ascii="Times New Roman" w:hAnsi="Times New Roman" w:cs="Times New Roman"/>
          <w:szCs w:val="28"/>
        </w:rPr>
      </w:pPr>
      <w:r w:rsidRPr="00D648A4">
        <w:rPr>
          <w:rFonts w:ascii="Times New Roman" w:hAnsi="Times New Roman" w:cs="Times New Roman"/>
          <w:szCs w:val="28"/>
        </w:rPr>
        <w:t>учитель  химии и биологии</w:t>
      </w:r>
    </w:p>
    <w:p w:rsidR="00D648A4" w:rsidRPr="00D648A4" w:rsidRDefault="00D648A4" w:rsidP="00D648A4">
      <w:pPr>
        <w:jc w:val="right"/>
        <w:rPr>
          <w:rFonts w:ascii="Times New Roman" w:hAnsi="Times New Roman" w:cs="Times New Roman"/>
          <w:szCs w:val="28"/>
        </w:rPr>
      </w:pPr>
      <w:r w:rsidRPr="00D648A4">
        <w:rPr>
          <w:rFonts w:ascii="Times New Roman" w:hAnsi="Times New Roman" w:cs="Times New Roman"/>
          <w:szCs w:val="28"/>
        </w:rPr>
        <w:t>Гейгер Е.Н.</w:t>
      </w:r>
    </w:p>
    <w:p w:rsidR="00D648A4" w:rsidRDefault="00D648A4" w:rsidP="00D648A4">
      <w:pPr>
        <w:jc w:val="right"/>
        <w:rPr>
          <w:szCs w:val="28"/>
        </w:rPr>
      </w:pPr>
    </w:p>
    <w:p w:rsidR="00D648A4" w:rsidRDefault="00D648A4" w:rsidP="00D648A4">
      <w:pPr>
        <w:ind w:right="-57"/>
        <w:jc w:val="center"/>
        <w:rPr>
          <w:szCs w:val="28"/>
        </w:rPr>
      </w:pPr>
    </w:p>
    <w:p w:rsidR="00D648A4" w:rsidRDefault="00D648A4" w:rsidP="00D648A4"/>
    <w:p w:rsidR="0025129F" w:rsidRPr="00371EDC" w:rsidRDefault="00371EDC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5129F"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Предлагаемая программа имеет </w:t>
      </w:r>
      <w:proofErr w:type="spellStart"/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естественно-научную</w:t>
      </w:r>
      <w:proofErr w:type="spellEnd"/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направленность, она предназначена для дополнительного изучения химии, как на базовом, так и на профильном уровне.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состоит в том, что школьникам предоставляется возможность пополнить знания, приобрести и закрепить навыки решения теоретических и, что особенно важно, практических задач по химии.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учащихся 8–11-х классов, количество детей в группе – 12–15 человек. Реализация программы предполагает проведение дополнительных занятий: 8 -11 класс -  1 ч в неделю, в год 34 ч, срок реализации программы – 1 год.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критерием отбора учащихся в группы является желание ребенка приобрести навыки решения теоретических задач, выполнения практических работ по определению веществ. В процессе обучения школьники учатся решать элементарные задачи по химии, использовать теоретический материал, основные законы и понятия при решении задач, воспринимать, систематизировать материал. Предполагает решение задач по химическим уравнениям, требующих логического мышления. На этом этапе, кроме теоретических, предполагается решение практических задач, ознакомление с качественными реакциями на неорганические вещества, выполнение практических работ.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занимает в химическом образовании важное место. Это один из важнейших приемов обучения, посредством которого обеспечивается более глубокое и полное усвоение учебного материала и вырабатывается умение самостоятельного осмысления и применения приобретенных знаний. Для тех, кто сможет овладеть содержанием данной программы, решение задач не будет вызывать особых трудностей. Процесс решения станет увлекательным и будет приносить удовлетворение.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появления данного курса возникла в связи с тем, что для многих учащихся серьезной проблемой является разрыв между требованиями вузов и реальными возможностями выпускников большинства школ, который ставит перед молодыми людьми труднопреодолимый барьер на пути к выбранной профессии.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усвоения методов решения задач по химии времени в объеме образовательного стандарта недостаточно, и учащиеся нуждаются в прохождении дополнительного систематического курса. Кроме того, изменяются стандарты образования по химии, уменьшается количество требуемых типов задач, но при поступлении в некоторые вузы это не учитывается.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выделенных в школьном курсе на практические работы, недостаточно для полного усвоения предмета. С помощью программы школьник приобретет и закрепит экспериментальные навыки в работе с веществами, выполняя практические задания различного уровня сложности.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программу по содержанию и формам педагогической деятельности можно отнести к интегрированному виду, т.к. она объединяет в одно целое области основного и дополнительного образования.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программы: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химической картины мира, посредством расширение кругозора учащихся, закрепления, совершенствования и углубления химических понятий о веществах и процессах, формирования умений и навыков применения полученных знаний к решению конкретных химических задач.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формировать умения и знания при решении основных типов задач по химии;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формировать практические умения при решении экспериментальных задач на распознавание веществ;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повторить, закрепить основные понятия, законы, теории, а также научные факты, образующих химическую науку.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создавать педагогические ситуации успешности для повышения собственной самооценки и статуса учащихся в глазах сверстников, педагогов и родителей;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формировать познавательные способности в соответствии с логикой развития химической науки;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содействовать в профориентации школьников.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развивать самостоятельность, умение преодолевать трудности в учении;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развивать эмоции учащихся, создавая эмоциональные ситуации удивления, занимательности, парадоксальности;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развивать практические умения учащихся при выполнении практических экспериментальных задач.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для достижения поставленной цели.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занятий: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индивидуальная и групповая работа; анализ ошибок; самостоятельная работа; соревнование; зачет; </w:t>
      </w:r>
      <w:proofErr w:type="spell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занятия; практические занятия, экспериментальная работа; конкурсы по составлению задач разного типа; конкурсы по защите составленных учащимися задач.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организации учебно-воспитательного процесса: объяснение; работа с книгой; беседа; демонстрационный показ; упражнения; практическая работа; решение типовых задач; методы – частично-поисковый, исследовательский, лабораторный, индивидуального обучения; составление разного типа задач и комплектование их в альбом для использования на уроках химии; составление химических кроссвордов; 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приготовление растворов веществ определенной концентрации для использования их на практических работах по химии.</w:t>
      </w:r>
      <w:proofErr w:type="gramEnd"/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компьютеры, технические средства обучения (ТСО); наборы химических веществ по неорганической и органической химии, для химического анализа; химическое оборудование и химическая посуда.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материал: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карточки; пособия с разными типами задач и тестами; пособия для проведения практических работ.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подведения итогов и оценка результатов обучения: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конкурсы по решению и составлению задач; семинары; экспериментальная и практическая работа; участие в олимпиадах и интеллектуальных марафонах; смотр знаний и т.д.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занятие.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 программой, структурой и задачами обучения всего курса и 1-го года обучения. Определение режима занятий. Проведение инструктажа по технике безопасности при работе с химическими веществами и в кабинете химии.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е </w:t>
      </w:r>
      <w:proofErr w:type="gramStart"/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"Растворы”. 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оформления задач по химии. Методика решения задач на вычисления массовой </w:t>
      </w: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растворенного вещества в растворе.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т и ч е с к а я  ч а с т ь: решение задач по данной теме; приготовление растворов с заданной концентрацией.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е </w:t>
      </w:r>
      <w:proofErr w:type="gramStart"/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"Основные понятия и законы химии”. 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решения задач на: нахождение относительной молекулярной массы, вычисление отношений масс элементов в веществе, определение массовой доли химического элемента в веществе, нахождение количества вещества по его массе и наоборот, выведение простейшей формулы вещества по массовым долям элементов в соединении, расчет числа структурных единиц по массе, количеству вещества или объему.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т и ч е с к а я  ч а с т ь: решение типовых задач на данную тему; оформление задач; обсуждение рациональных способов решения.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алгоритма составления задач на данную тему; составление задач; участие в олимпиаде по химии; индивидуальные консультации.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е </w:t>
      </w:r>
      <w:proofErr w:type="gramStart"/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"Газообразные вещества”. 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решения задач на определение относительной плотности газа и нахождение по ней относительной молекулярной массы. Молярный объем газов. Нормальные условия. Принципы решения задач на: определение массы газообразного вещества по его объему, при нормальных условиях; вычисление объема газообразного вещества по его количеству; определение формулы вещества по массовым долям элементов и относительной плотности газа.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т и ч е с к а я  ч а с т ь: нахождение и обсуждение рациональных способов решения задач..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е м а "Решение задач по химическим уравнениям с участием неорганических веществ</w:t>
      </w:r>
      <w:proofErr w:type="gramStart"/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избыток одного из веществ, выход продукта, примеси и растворы). Методика решения задач по химическим уравнениям. Нахождение массы (количества вещества, объема) продуктов реакции по массе (количеству вещества, объему) исходных веществ. Закон объемных отношений газов и применение его при решении задач. Термохимические уравнения и типы задач по ним. Нахождение массы продуктов реакции, если известны массы двух исходных веществ (задачи на избыток). Нахождение массы или объема продуктов реакции по известной массе или объему исходного вещества, 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содержащего примеси. Нахождение массы (количества вещества, объема) продукта реакции по исходному веществу, находящемуся в растворе.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т и ч е с к а я   ч а с т ь: решение задач по данным темам; составление алгоритма решения этих типов задач; самостоятельная работа по составлению задач и оформлению их на карточках для использования на уроках химии.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е </w:t>
      </w:r>
      <w:proofErr w:type="gramStart"/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"Окислительно-восстановительные реакции”.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Классификация химических реакций. Окислительно-восстановительные реакции. Окислитель, восстановитель, окислительный процесс, восстановительный процесс. Расстановка коэффициентов в реакциях с участием неорганических веществ методами электронного баланса и </w:t>
      </w:r>
      <w:proofErr w:type="spell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полуреакций</w:t>
      </w:r>
      <w:proofErr w:type="spell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т и ч е с к а я  ч а с т ь: отработка навыков по расстановке коэффициентов в окислительно-восстановительных реакциях с участием неорганических веществ.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е м а "Генетическая связь между основными классами неорганических соединений”</w:t>
      </w:r>
      <w:proofErr w:type="gramStart"/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классы неорганических соединений и их химические свойства, способы получения. Способы перехода от одного класса к другому с помощью различных химических реакций. Методика решения задач с использованием "цепочки превращений”.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т и ч е с к а я  ч а с т ь: решение задач на "цепочки превращений” и нахождение массы (количества вещества, объема) веществ.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е </w:t>
      </w:r>
      <w:proofErr w:type="gramStart"/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"Качественные реакции на неорганические вещества”. 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реакции. Катионы и анионы. </w:t>
      </w: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катионы: водорода, аммония, серебра, лития, калия, натрия, кальция, бария, меди(II), железа(II, III), алюминия.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реакции на анионы: хлорид-ион, сульфат-ион, нитрат-ион, фосфат-ион, сульфид-ион, карбонат-ион, хромат-ион, </w:t>
      </w:r>
      <w:proofErr w:type="spell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гидроксид-ион</w:t>
      </w:r>
      <w:proofErr w:type="spell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техники безопасности при работе с химическими веществами и при работе в кабинете химии.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 т и ч е с к а я  ч а с т ь: решение экспериментальных задач на определение веществ в растворе, с помощью качественных реакций. Подбор занимательных опытов для химического вечера, их отработка. Проведение вечера "Удивительная химия!” и его анализ. Составление сборника задач по неорганической химии.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занятие.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Обобщение материала. Обсуждение и подведение итогов конкурсов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979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6358"/>
        <w:gridCol w:w="648"/>
        <w:gridCol w:w="913"/>
        <w:gridCol w:w="1138"/>
      </w:tblGrid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законы и понятия химии.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относительной молекулярной массы.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отношений масс элемента в веществе.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массовой доли элемента в веществе.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количества вещества по его массе.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массы вещества по его количеству.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простейшей формулы вещества по массовым долям элементов.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Авогадро. Расчет числа частиц по массе, количеству, объему.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решение задач. Индивидуальные консультации по теме.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массовой доли вещества и массы вещества в растворе.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раствора с заданной массовой долей вещества.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Газообразные вещества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относительной плотности и молекулярной</w:t>
            </w: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массы газа.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массы газа по объему и количеству.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газа по массе и количеству.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формулы газа по массовым долям элемента и относительной плотности.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 по химическим уравнениям.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массы и количества продуктов по массе и количеству исходных веществ.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массы вещества по объему или количеству.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объемных соотношений газов по уравнению химических реакций.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термохимическим уравнениям.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химическим уравнениям, если одно вещество взято в избытке.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массовой или объемной доли выхода продукта.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массы или объема продукта по известному веществу, содержащему примеси.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восстановительные реакции.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реакции. Составление уравнений методом электронного баланса.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Генетическая связь между основными классами неорганических веществ.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массы, объема и количества вещества по цепочке превращений.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 реакции на неорганические вещества.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качественное определение катионов и анионов.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29F" w:rsidRPr="00371EDC" w:rsidTr="00CC574B">
        <w:tc>
          <w:tcPr>
            <w:tcW w:w="3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6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7038"/>
        <w:gridCol w:w="648"/>
        <w:gridCol w:w="983"/>
      </w:tblGrid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план.</w:t>
            </w: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законы и понятия химии.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относительной молекулярной массы.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относительной молекулярной массы.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rPr>
          <w:trHeight w:val="345"/>
        </w:trPr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отношений масс элемента в веществе.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массовой доли элемента в веществе.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количества вещества по его массе.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массы вещества по его количеству.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простейшей формулы вещества по массовым долям элементов.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Авогадро. Расчет числа частиц по массе, количеству, объему.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решение задач. Индивидуальные консультации по теме.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массовой доли вещества и массы вещества в растворе.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массовой доли вещества и массы вещества в растворе.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раствора с заданной массовой долей вещества.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Расчеты, связанные с использованием плотности растворов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Газообразные вещества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относительной плотности и молекулярной</w:t>
            </w: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массы газа.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массы газа по объему и количеству.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газа по массе и количеству.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формулы газа по массовым долям элемента и относительной плотности.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задач по химическим уравнениям.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массы и количества продуктов по массе и количеству исходных веществ.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повышенной сложности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массы вещества по объему или количеству.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объемных соотношений газов по уравнению химических реакций.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химической реакции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термохимическим уравнениям.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химическим уравнениям, если одно вещество взято в избытке.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массовой или объемной доли выхода продукта.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массы или объема продукта по известному веществу, содержащему примеси.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восстановительные реакции.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реакции. Составление уравнений методом электронного баланса.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коэффициентов в уравнениях ОВР:</w:t>
            </w:r>
          </w:p>
          <w:p w:rsidR="0025129F" w:rsidRPr="00371EDC" w:rsidRDefault="0025129F" w:rsidP="00371EDC">
            <w:pPr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электронного баланса;</w:t>
            </w:r>
          </w:p>
          <w:p w:rsidR="0025129F" w:rsidRPr="00371EDC" w:rsidRDefault="0025129F" w:rsidP="00371EDC">
            <w:pPr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электронно-ионного баланса.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Генетическая связь между основными классами неорганических веществ.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массы, объема и количества вещества по цепочке превращений.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массы, объема и количества вещества по цепочке превращений.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 реакции на неорганические вещества.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качественное определение катионов и анионов.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29F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веществ. Доказательство качественного состава веществ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25129F" w:rsidRPr="00371EDC" w:rsidRDefault="0025129F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EDC" w:rsidRPr="00371EDC" w:rsidTr="00371EDC"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71EDC" w:rsidRPr="00371EDC" w:rsidRDefault="00371EDC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71EDC" w:rsidRPr="00371EDC" w:rsidRDefault="00371EDC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71EDC" w:rsidRPr="00371EDC" w:rsidRDefault="00371EDC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71EDC" w:rsidRPr="00371EDC" w:rsidRDefault="00371EDC" w:rsidP="00371E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EDC" w:rsidRDefault="00371EDC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 результаты: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программы школьники </w:t>
      </w: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должны: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1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е м е "Растворы”: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иметь представление 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растворе и его составных частях;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виды концентраций растворов (</w:t>
      </w: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молярная);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перехода от одного вида концентраций к другому;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отрасли производства, где применяются расчеты на растворы;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производить расчеты на определение процентной и молярной концентраций раствора;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переводить молярную концентрацию </w:t>
      </w: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процентную и наоборот;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1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е м е "Основные понятия и законы химии”: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законы и понятия химии (атом, молекула, относительная атомная масса, относительная молекулярная масса, количество вещества, массовая доля химического элемента в веществе, нормальные условия);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 постоянства состава вещества, закон Авогадро, число Авогадро;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производить расчеты с использованием основных законов и понятий;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1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е м е "Газообразные вещества”: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иметь представление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особенностях строения газообразных веществ;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производить расчеты на определение относительной плотности газообразного вещества, вычисление через нее относительной молекулярной массы газообразного вещества;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вычислять массу газообразного вещества по его объему и объем по известной массе при нормальных условиях с использованием молярного объема газов;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молекулярные формулы веществ по массовым долям химических элементов и относительной плотности газов.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вышеперечисленного школьники </w:t>
      </w:r>
      <w:r w:rsidRPr="0037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научиться 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задачи по данным темам, что способствует повышению уровня ответственности ученика, самооценки и статуса ребенка за счет соревновательного эффекта.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1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е м е "Решение задач по химическим уравнениям”: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иметь представление 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химических реакциях, их видах;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принципы решения задач по химическим уравнениям;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методику решения задач по химическим уравнениям, если одно из реагирующих веществ дано в избытке; на выход продукта, примеси, растворы;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использовать знания 1-го года обучения;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вычисления по химическим уравнениям на нахождение массы (количества вещества) продуктов реакции по массе (количеству вещества) вступающих в реакцию веществ и наоборот;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решать задачи по химическим уравнениям, в которых участвуют газообразные вещества, используя закон объемных отношений газов;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производить расчеты по термохимическим уравнениям;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производить расчеты по химическим уравнениям (если одно из веществ дано в избытке, на выход продукта, примеси, растворы) и составлять задачи, используя знания о свойствах неорганических веществ;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1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е м е "Окислительно-восстановительные реакции”: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окислительно-восстановительных реакциях; о понятии окислитель и восстановитель, понятиях окислительный и восстановительный процесс;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степени окисления химических элементов;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расставлять коэффициенты в химических реакциях с участием неорганических веществ методами электронного баланса и </w:t>
      </w:r>
      <w:proofErr w:type="spell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полуреакций</w:t>
      </w:r>
      <w:proofErr w:type="spell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1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е м е "Генетическая связь между основными классами неорганических соединений”: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 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и способы получения основных классов неорганических соединений;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записывать реакции "цепочки превращений”, с участием неорганических веществ;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решать и составлять задачи на "цепочки превращений”;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выделять главное и анализировать ход решения "цепочки превращений”.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1E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е м е "Качественные реакции на неорганические вещества”: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иметь представление</w:t>
      </w: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качественных реакциях и их применении;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соблюдать правила техники безопасности при работе с химическими веществами и оборудованием;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реагенты и методику проведения качественных реакций на основные </w:t>
      </w: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катионы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анионы неорганических веществ;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371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проделывать качественные реакции;</w:t>
      </w:r>
    </w:p>
    <w:p w:rsidR="0025129F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применять полученные знания при решении и составлении задач на определение веществ в растворе.</w:t>
      </w:r>
    </w:p>
    <w:p w:rsidR="00634583" w:rsidRPr="00371EDC" w:rsidRDefault="0025129F" w:rsidP="00371ED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</w:t>
      </w:r>
      <w:proofErr w:type="gramStart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вышеперечисленного</w:t>
      </w:r>
      <w:proofErr w:type="gramEnd"/>
      <w:r w:rsidRPr="0037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учатся обладать волей и настойчивостью в достижении поставленной цели, становятся способны вести исследовательскую работу по определению химических веществ.</w:t>
      </w:r>
      <w:bookmarkStart w:id="0" w:name="_GoBack"/>
      <w:bookmarkEnd w:id="0"/>
    </w:p>
    <w:sectPr w:rsidR="00634583" w:rsidRPr="00371EDC" w:rsidSect="006D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5BB5"/>
    <w:multiLevelType w:val="multilevel"/>
    <w:tmpl w:val="1138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4E2"/>
    <w:rsid w:val="0025129F"/>
    <w:rsid w:val="00371EDC"/>
    <w:rsid w:val="00634583"/>
    <w:rsid w:val="008A6CC9"/>
    <w:rsid w:val="00CF5C2F"/>
    <w:rsid w:val="00D648A4"/>
    <w:rsid w:val="00F5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2879</Words>
  <Characters>16416</Characters>
  <Application>Microsoft Office Word</Application>
  <DocSecurity>0</DocSecurity>
  <Lines>136</Lines>
  <Paragraphs>38</Paragraphs>
  <ScaleCrop>false</ScaleCrop>
  <Company>Home</Company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123</cp:lastModifiedBy>
  <cp:revision>4</cp:revision>
  <dcterms:created xsi:type="dcterms:W3CDTF">2019-03-26T11:47:00Z</dcterms:created>
  <dcterms:modified xsi:type="dcterms:W3CDTF">2019-01-15T15:24:00Z</dcterms:modified>
</cp:coreProperties>
</file>